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9EA05" w14:textId="77777777" w:rsidR="009C133D" w:rsidRPr="00545960" w:rsidRDefault="009C133D" w:rsidP="00002198">
      <w:pPr>
        <w:jc w:val="center"/>
        <w:rPr>
          <w:rFonts w:ascii="Meiryo UI" w:eastAsia="Meiryo UI" w:hAnsi="Meiryo UI"/>
          <w:sz w:val="24"/>
          <w:szCs w:val="24"/>
        </w:rPr>
      </w:pPr>
      <w:r w:rsidRPr="00545960">
        <w:rPr>
          <w:rFonts w:ascii="Meiryo UI" w:eastAsia="Meiryo UI" w:hAnsi="Meiryo UI"/>
          <w:sz w:val="24"/>
          <w:szCs w:val="24"/>
        </w:rPr>
        <w:t>JAサービスID利用規定</w:t>
      </w:r>
    </w:p>
    <w:p w14:paraId="0FF396DD" w14:textId="4A678484" w:rsidR="009C133D" w:rsidRPr="00336865" w:rsidRDefault="009C133D" w:rsidP="009C133D">
      <w:pPr>
        <w:rPr>
          <w:rFonts w:ascii="Meiryo UI" w:eastAsia="Meiryo UI" w:hAnsi="Meiryo UI"/>
        </w:rPr>
      </w:pPr>
      <w:r w:rsidRPr="00336865">
        <w:rPr>
          <w:rFonts w:ascii="Meiryo UI" w:eastAsia="Meiryo UI" w:hAnsi="Meiryo UI" w:hint="eastAsia"/>
        </w:rPr>
        <w:t>（</w:t>
      </w:r>
      <w:r w:rsidRPr="00336865">
        <w:rPr>
          <w:rFonts w:ascii="Meiryo UI" w:eastAsia="Meiryo UI" w:hAnsi="Meiryo UI"/>
        </w:rPr>
        <w:t>20</w:t>
      </w:r>
      <w:r w:rsidR="003E7319" w:rsidRPr="00336865">
        <w:rPr>
          <w:rFonts w:ascii="Meiryo UI" w:eastAsia="Meiryo UI" w:hAnsi="Meiryo UI" w:hint="eastAsia"/>
        </w:rPr>
        <w:t>22</w:t>
      </w:r>
      <w:r w:rsidRPr="00336865">
        <w:rPr>
          <w:rFonts w:ascii="Meiryo UI" w:eastAsia="Meiryo UI" w:hAnsi="Meiryo UI"/>
        </w:rPr>
        <w:t>年</w:t>
      </w:r>
      <w:r w:rsidR="003E7319" w:rsidRPr="00336865">
        <w:rPr>
          <w:rFonts w:ascii="Meiryo UI" w:eastAsia="Meiryo UI" w:hAnsi="Meiryo UI" w:hint="eastAsia"/>
        </w:rPr>
        <w:t>11</w:t>
      </w:r>
      <w:r w:rsidRPr="00336865">
        <w:rPr>
          <w:rFonts w:ascii="Meiryo UI" w:eastAsia="Meiryo UI" w:hAnsi="Meiryo UI"/>
        </w:rPr>
        <w:t>月</w:t>
      </w:r>
      <w:r w:rsidR="003E7319" w:rsidRPr="00336865">
        <w:rPr>
          <w:rFonts w:ascii="Meiryo UI" w:eastAsia="Meiryo UI" w:hAnsi="Meiryo UI" w:hint="eastAsia"/>
        </w:rPr>
        <w:t>29</w:t>
      </w:r>
      <w:r w:rsidR="00F355FD" w:rsidRPr="00336865">
        <w:rPr>
          <w:rFonts w:ascii="Meiryo UI" w:eastAsia="Meiryo UI" w:hAnsi="Meiryo UI"/>
        </w:rPr>
        <w:t>日</w:t>
      </w:r>
      <w:r w:rsidR="00F355FD" w:rsidRPr="00336865">
        <w:rPr>
          <w:rFonts w:ascii="Meiryo UI" w:eastAsia="Meiryo UI" w:hAnsi="Meiryo UI" w:hint="eastAsia"/>
        </w:rPr>
        <w:t>実施</w:t>
      </w:r>
      <w:r w:rsidRPr="00336865">
        <w:rPr>
          <w:rFonts w:ascii="Meiryo UI" w:eastAsia="Meiryo UI" w:hAnsi="Meiryo UI"/>
        </w:rPr>
        <w:t>）</w:t>
      </w:r>
    </w:p>
    <w:p w14:paraId="0EEF55FC" w14:textId="7E8AD9A1" w:rsidR="00B77AAB" w:rsidRPr="00AB0B1E" w:rsidRDefault="009C133D" w:rsidP="009C133D">
      <w:pPr>
        <w:rPr>
          <w:rFonts w:ascii="Meiryo UI" w:eastAsia="Meiryo UI" w:hAnsi="Meiryo UI"/>
        </w:rPr>
      </w:pPr>
      <w:r w:rsidRPr="00AB0B1E">
        <w:rPr>
          <w:rFonts w:ascii="Meiryo UI" w:eastAsia="Meiryo UI" w:hAnsi="Meiryo UI"/>
        </w:rPr>
        <w:t>JAサービスID</w:t>
      </w:r>
      <w:r w:rsidR="00E72844">
        <w:rPr>
          <w:rFonts w:ascii="Meiryo UI" w:eastAsia="Meiryo UI" w:hAnsi="Meiryo UI"/>
        </w:rPr>
        <w:t>利用規定（以下</w:t>
      </w:r>
      <w:r w:rsidRPr="00AB0B1E">
        <w:rPr>
          <w:rFonts w:ascii="Meiryo UI" w:eastAsia="Meiryo UI" w:hAnsi="Meiryo UI"/>
        </w:rPr>
        <w:t>「本規定」といいます</w:t>
      </w:r>
      <w:r w:rsidR="00E72844">
        <w:rPr>
          <w:rFonts w:ascii="Meiryo UI" w:eastAsia="Meiryo UI" w:hAnsi="Meiryo UI" w:hint="eastAsia"/>
        </w:rPr>
        <w:t>。</w:t>
      </w:r>
      <w:r w:rsidRPr="00AB0B1E">
        <w:rPr>
          <w:rFonts w:ascii="Meiryo UI" w:eastAsia="Meiryo UI" w:hAnsi="Meiryo UI"/>
        </w:rPr>
        <w:t>）は、JAバンクが提供するJAサービスIDを利用したAPI連携サービス（第１条に定義されます</w:t>
      </w:r>
      <w:r w:rsidR="00E72844">
        <w:rPr>
          <w:rFonts w:ascii="Meiryo UI" w:eastAsia="Meiryo UI" w:hAnsi="Meiryo UI" w:hint="eastAsia"/>
        </w:rPr>
        <w:t>。</w:t>
      </w:r>
      <w:r w:rsidRPr="00AB0B1E">
        <w:rPr>
          <w:rFonts w:ascii="Meiryo UI" w:eastAsia="Meiryo UI" w:hAnsi="Meiryo UI"/>
        </w:rPr>
        <w:t>）をご利用</w:t>
      </w:r>
      <w:r w:rsidR="00DD4834">
        <w:rPr>
          <w:rFonts w:ascii="Meiryo UI" w:eastAsia="Meiryo UI" w:hAnsi="Meiryo UI"/>
        </w:rPr>
        <w:t>いただく</w:t>
      </w:r>
      <w:r w:rsidRPr="00AB0B1E">
        <w:rPr>
          <w:rFonts w:ascii="Meiryo UI" w:eastAsia="Meiryo UI" w:hAnsi="Meiryo UI"/>
        </w:rPr>
        <w:t>際の取扱いにつき定めるものです。</w:t>
      </w:r>
    </w:p>
    <w:p w14:paraId="0EC252C8" w14:textId="77777777" w:rsidR="009C133D" w:rsidRPr="00AB0B1E" w:rsidRDefault="009C133D" w:rsidP="009C133D">
      <w:pPr>
        <w:rPr>
          <w:rFonts w:ascii="Meiryo UI" w:eastAsia="Meiryo UI" w:hAnsi="Meiryo UI"/>
        </w:rPr>
      </w:pPr>
    </w:p>
    <w:p w14:paraId="4FEE78E7" w14:textId="6B67FABE" w:rsidR="009C133D" w:rsidRDefault="009C133D" w:rsidP="009C133D">
      <w:pPr>
        <w:rPr>
          <w:rFonts w:ascii="Meiryo UI" w:eastAsia="Meiryo UI" w:hAnsi="Meiryo UI"/>
        </w:rPr>
      </w:pPr>
      <w:r w:rsidRPr="00AB0B1E">
        <w:rPr>
          <w:rFonts w:ascii="Meiryo UI" w:eastAsia="Meiryo UI" w:hAnsi="Meiryo UI" w:hint="eastAsia"/>
        </w:rPr>
        <w:t>第１条（定義）</w:t>
      </w:r>
    </w:p>
    <w:p w14:paraId="0F0B35A6" w14:textId="114D847D" w:rsidR="0073504B" w:rsidRPr="0073504B" w:rsidRDefault="0073504B" w:rsidP="009C133D">
      <w:pPr>
        <w:rPr>
          <w:rFonts w:ascii="Meiryo UI" w:eastAsia="Meiryo UI" w:hAnsi="Meiryo UI" w:cs="Meiryo UI"/>
          <w:szCs w:val="21"/>
        </w:rPr>
      </w:pPr>
      <w:r>
        <w:rPr>
          <w:rFonts w:ascii="Meiryo UI" w:eastAsia="Meiryo UI" w:hAnsi="Meiryo UI" w:cs="Meiryo UI" w:hint="eastAsia"/>
          <w:szCs w:val="21"/>
        </w:rPr>
        <w:t xml:space="preserve">　本規定</w:t>
      </w:r>
      <w:r w:rsidRPr="004B3212">
        <w:rPr>
          <w:rFonts w:ascii="Meiryo UI" w:eastAsia="Meiryo UI" w:hAnsi="Meiryo UI" w:cs="Meiryo UI" w:hint="eastAsia"/>
          <w:szCs w:val="21"/>
        </w:rPr>
        <w:t>上で使用する用語の定義は、次に掲げるとおりとします。</w:t>
      </w:r>
    </w:p>
    <w:p w14:paraId="0AA1233E" w14:textId="77777777" w:rsidR="009C133D" w:rsidRPr="00AB0B1E" w:rsidRDefault="009C133D" w:rsidP="009C133D">
      <w:pPr>
        <w:rPr>
          <w:rFonts w:ascii="Meiryo UI" w:eastAsia="Meiryo UI" w:hAnsi="Meiryo UI"/>
        </w:rPr>
      </w:pPr>
      <w:r w:rsidRPr="00AB0B1E">
        <w:rPr>
          <w:rFonts w:ascii="Meiryo UI" w:eastAsia="Meiryo UI" w:hAnsi="Meiryo UI" w:hint="eastAsia"/>
        </w:rPr>
        <w:t>（１）</w:t>
      </w:r>
      <w:r w:rsidRPr="00AB0B1E">
        <w:rPr>
          <w:rFonts w:ascii="Meiryo UI" w:eastAsia="Meiryo UI" w:hAnsi="Meiryo UI"/>
        </w:rPr>
        <w:t>JAバンク</w:t>
      </w:r>
    </w:p>
    <w:p w14:paraId="62D1B586" w14:textId="77777777" w:rsidR="00EB7681" w:rsidRPr="00AB0B1E" w:rsidRDefault="009C133D" w:rsidP="00EB7681">
      <w:pPr>
        <w:rPr>
          <w:rFonts w:ascii="Meiryo UI" w:eastAsia="Meiryo UI" w:hAnsi="Meiryo UI"/>
        </w:rPr>
      </w:pPr>
      <w:r w:rsidRPr="00AB0B1E">
        <w:rPr>
          <w:rFonts w:ascii="Meiryo UI" w:eastAsia="Meiryo UI" w:hAnsi="Meiryo UI"/>
        </w:rPr>
        <w:t>JA（農協）・JA信農連・農林中央金庫により構成された、実質的にひとつの金融機関として機能するグループの名称を指します。</w:t>
      </w:r>
    </w:p>
    <w:p w14:paraId="222DB1C5" w14:textId="77777777" w:rsidR="00EB7681" w:rsidRPr="00AB0B1E" w:rsidRDefault="00EB7681" w:rsidP="00EB7681">
      <w:pPr>
        <w:rPr>
          <w:rFonts w:ascii="Meiryo UI" w:eastAsia="Meiryo UI" w:hAnsi="Meiryo UI"/>
          <w:color w:val="FF0000"/>
          <w:u w:val="single"/>
        </w:rPr>
      </w:pPr>
      <w:r w:rsidRPr="00AB0B1E">
        <w:rPr>
          <w:rFonts w:ascii="Meiryo UI" w:eastAsia="Meiryo UI" w:hAnsi="Meiryo UI"/>
        </w:rPr>
        <w:t>以下の条文中の「JAバンク」とは、</w:t>
      </w:r>
      <w:r w:rsidRPr="00AB0B1E">
        <w:rPr>
          <w:rFonts w:ascii="Meiryo UI" w:eastAsia="Meiryo UI" w:hAnsi="Meiryo UI" w:hint="eastAsia"/>
        </w:rPr>
        <w:t>お客様と直接お取引しており、かつ</w:t>
      </w:r>
      <w:r w:rsidRPr="00AB0B1E">
        <w:rPr>
          <w:rFonts w:ascii="Meiryo UI" w:eastAsia="Meiryo UI" w:hAnsi="Meiryo UI"/>
        </w:rPr>
        <w:t>お客さま</w:t>
      </w:r>
      <w:r w:rsidRPr="00AB0B1E">
        <w:rPr>
          <w:rFonts w:ascii="Meiryo UI" w:eastAsia="Meiryo UI" w:hAnsi="Meiryo UI" w:hint="eastAsia"/>
        </w:rPr>
        <w:t>に対しJAサービスIDを発行している</w:t>
      </w:r>
      <w:r w:rsidRPr="00AB0B1E">
        <w:rPr>
          <w:rFonts w:ascii="Meiryo UI" w:eastAsia="Meiryo UI" w:hAnsi="Meiryo UI"/>
        </w:rPr>
        <w:t>法人であるJA（農協）またはJA信農連を指します。</w:t>
      </w:r>
    </w:p>
    <w:p w14:paraId="5FC3F605" w14:textId="77777777" w:rsidR="009C133D" w:rsidRPr="00AB0B1E" w:rsidRDefault="009C133D" w:rsidP="009C133D">
      <w:pPr>
        <w:rPr>
          <w:rFonts w:ascii="Meiryo UI" w:eastAsia="Meiryo UI" w:hAnsi="Meiryo UI"/>
        </w:rPr>
      </w:pPr>
      <w:r w:rsidRPr="00AB0B1E">
        <w:rPr>
          <w:rFonts w:ascii="Meiryo UI" w:eastAsia="Meiryo UI" w:hAnsi="Meiryo UI" w:hint="eastAsia"/>
        </w:rPr>
        <w:t>（２）</w:t>
      </w:r>
      <w:r w:rsidRPr="00AB0B1E">
        <w:rPr>
          <w:rFonts w:ascii="Meiryo UI" w:eastAsia="Meiryo UI" w:hAnsi="Meiryo UI"/>
        </w:rPr>
        <w:t>JAサービスID</w:t>
      </w:r>
    </w:p>
    <w:p w14:paraId="7BC1F747" w14:textId="2F78E951" w:rsidR="009C133D" w:rsidRPr="00AB0B1E" w:rsidRDefault="009C133D" w:rsidP="009C133D">
      <w:pPr>
        <w:rPr>
          <w:rFonts w:ascii="Meiryo UI" w:eastAsia="Meiryo UI" w:hAnsi="Meiryo UI"/>
        </w:rPr>
      </w:pPr>
      <w:r w:rsidRPr="00AB0B1E">
        <w:rPr>
          <w:rFonts w:ascii="Meiryo UI" w:eastAsia="Meiryo UI" w:hAnsi="Meiryo UI"/>
        </w:rPr>
        <w:t>JAバンクは、JAバンクのキャッシ</w:t>
      </w:r>
      <w:r w:rsidRPr="00336865">
        <w:rPr>
          <w:rFonts w:ascii="Meiryo UI" w:eastAsia="Meiryo UI" w:hAnsi="Meiryo UI"/>
        </w:rPr>
        <w:t>ュカード</w:t>
      </w:r>
      <w:r w:rsidR="009A286B" w:rsidRPr="00336865">
        <w:rPr>
          <w:rFonts w:ascii="Meiryo UI" w:eastAsia="Meiryo UI" w:hAnsi="Meiryo UI" w:hint="eastAsia"/>
        </w:rPr>
        <w:t>（代理人カード等</w:t>
      </w:r>
      <w:r w:rsidR="009A286B" w:rsidRPr="00336865">
        <w:rPr>
          <w:rFonts w:ascii="Meiryo UI" w:eastAsia="Meiryo UI" w:hAnsi="Meiryo UI"/>
        </w:rPr>
        <w:t>JAバンク所定のキャッシュカードを除く、以下同様）</w:t>
      </w:r>
      <w:r w:rsidRPr="00336865">
        <w:rPr>
          <w:rFonts w:ascii="Meiryo UI" w:eastAsia="Meiryo UI" w:hAnsi="Meiryo UI"/>
        </w:rPr>
        <w:t>を保有するお客さまを対象に、「J</w:t>
      </w:r>
      <w:r w:rsidRPr="00AB0B1E">
        <w:rPr>
          <w:rFonts w:ascii="Meiryo UI" w:eastAsia="Meiryo UI" w:hAnsi="Meiryo UI"/>
        </w:rPr>
        <w:t>AサービスID」を活用してインターネットによる各種API連携サービスを提供いたします。「JAサービスID」とは、JAバンクが提供するインターネットによる各種API連携サービスを利用するためのIDです。</w:t>
      </w:r>
    </w:p>
    <w:p w14:paraId="5B385A59" w14:textId="77777777" w:rsidR="009C133D" w:rsidRPr="00AB0B1E" w:rsidRDefault="009C133D" w:rsidP="009C133D">
      <w:pPr>
        <w:rPr>
          <w:rFonts w:ascii="Meiryo UI" w:eastAsia="Meiryo UI" w:hAnsi="Meiryo UI"/>
        </w:rPr>
      </w:pPr>
      <w:r w:rsidRPr="00AB0B1E">
        <w:rPr>
          <w:rFonts w:ascii="Meiryo UI" w:eastAsia="Meiryo UI" w:hAnsi="Meiryo UI" w:hint="eastAsia"/>
        </w:rPr>
        <w:t>（３）</w:t>
      </w:r>
      <w:r w:rsidRPr="00AB0B1E">
        <w:rPr>
          <w:rFonts w:ascii="Meiryo UI" w:eastAsia="Meiryo UI" w:hAnsi="Meiryo UI"/>
        </w:rPr>
        <w:t>API</w:t>
      </w:r>
    </w:p>
    <w:p w14:paraId="1BEEF667" w14:textId="1E75CDE0" w:rsidR="009C133D" w:rsidRPr="00AB0B1E" w:rsidRDefault="009C133D" w:rsidP="009C133D">
      <w:pPr>
        <w:rPr>
          <w:rFonts w:ascii="Meiryo UI" w:eastAsia="Meiryo UI" w:hAnsi="Meiryo UI"/>
        </w:rPr>
      </w:pPr>
      <w:r w:rsidRPr="00AB0B1E">
        <w:rPr>
          <w:rFonts w:ascii="Meiryo UI" w:eastAsia="Meiryo UI" w:hAnsi="Meiryo UI"/>
        </w:rPr>
        <w:t>Application Programming Interface　の略で、アプリケーションが他のアプリケーションと機能や</w:t>
      </w:r>
      <w:r w:rsidR="00EB7681" w:rsidRPr="00AB0B1E">
        <w:rPr>
          <w:rFonts w:ascii="Meiryo UI" w:eastAsia="Meiryo UI" w:hAnsi="Meiryo UI" w:hint="eastAsia"/>
        </w:rPr>
        <w:t>データ</w:t>
      </w:r>
      <w:r w:rsidRPr="00AB0B1E">
        <w:rPr>
          <w:rFonts w:ascii="Meiryo UI" w:eastAsia="Meiryo UI" w:hAnsi="Meiryo UI"/>
        </w:rPr>
        <w:t>を共有するための接続仕様のこと</w:t>
      </w:r>
      <w:r w:rsidR="00230518" w:rsidRPr="00AB0B1E">
        <w:rPr>
          <w:rFonts w:ascii="Meiryo UI" w:eastAsia="Meiryo UI" w:hAnsi="Meiryo UI" w:hint="eastAsia"/>
        </w:rPr>
        <w:t>を指します</w:t>
      </w:r>
      <w:r w:rsidRPr="00AB0B1E">
        <w:rPr>
          <w:rFonts w:ascii="Meiryo UI" w:eastAsia="Meiryo UI" w:hAnsi="Meiryo UI"/>
        </w:rPr>
        <w:t>。</w:t>
      </w:r>
    </w:p>
    <w:p w14:paraId="396FA0BD" w14:textId="77777777" w:rsidR="009C133D" w:rsidRPr="00AB0B1E" w:rsidRDefault="009C133D" w:rsidP="009C133D">
      <w:pPr>
        <w:rPr>
          <w:rFonts w:ascii="Meiryo UI" w:eastAsia="Meiryo UI" w:hAnsi="Meiryo UI"/>
        </w:rPr>
      </w:pPr>
      <w:r w:rsidRPr="00AB0B1E">
        <w:rPr>
          <w:rFonts w:ascii="Meiryo UI" w:eastAsia="Meiryo UI" w:hAnsi="Meiryo UI" w:hint="eastAsia"/>
        </w:rPr>
        <w:t>（４）接続事業者</w:t>
      </w:r>
    </w:p>
    <w:p w14:paraId="0A764BE7" w14:textId="77777777" w:rsidR="00EB7681" w:rsidRPr="00AB0B1E" w:rsidRDefault="00EB7681" w:rsidP="00EB7681">
      <w:pPr>
        <w:rPr>
          <w:rFonts w:ascii="Meiryo UI" w:eastAsia="Meiryo UI" w:hAnsi="Meiryo UI"/>
        </w:rPr>
      </w:pPr>
      <w:r w:rsidRPr="00AB0B1E">
        <w:rPr>
          <w:rFonts w:ascii="Meiryo UI" w:eastAsia="Meiryo UI" w:hAnsi="Meiryo UI" w:hint="eastAsia"/>
        </w:rPr>
        <w:t>JAバンクが提供する</w:t>
      </w:r>
      <w:r w:rsidRPr="00AB0B1E">
        <w:rPr>
          <w:rFonts w:ascii="Meiryo UI" w:eastAsia="Meiryo UI" w:hAnsi="Meiryo UI"/>
        </w:rPr>
        <w:t>APIを介してお客さまに様々なサービスを提供する事業者の総称です。外部事業者の場合のほか、JAバンク自身が接続事業者となることがあります。</w:t>
      </w:r>
    </w:p>
    <w:p w14:paraId="047DCE41" w14:textId="77777777" w:rsidR="009C133D" w:rsidRPr="00AB0B1E" w:rsidRDefault="009C133D" w:rsidP="009C133D">
      <w:pPr>
        <w:rPr>
          <w:rFonts w:ascii="Meiryo UI" w:eastAsia="Meiryo UI" w:hAnsi="Meiryo UI"/>
        </w:rPr>
      </w:pPr>
      <w:r w:rsidRPr="00AB0B1E">
        <w:rPr>
          <w:rFonts w:ascii="Meiryo UI" w:eastAsia="Meiryo UI" w:hAnsi="Meiryo UI" w:hint="eastAsia"/>
        </w:rPr>
        <w:t>（５）</w:t>
      </w:r>
      <w:r w:rsidRPr="00AB0B1E">
        <w:rPr>
          <w:rFonts w:ascii="Meiryo UI" w:eastAsia="Meiryo UI" w:hAnsi="Meiryo UI"/>
        </w:rPr>
        <w:t>API連携サービス</w:t>
      </w:r>
    </w:p>
    <w:p w14:paraId="695E388D" w14:textId="6DF4C610" w:rsidR="009C133D" w:rsidRPr="00AB0B1E" w:rsidRDefault="009C133D" w:rsidP="009C133D">
      <w:pPr>
        <w:rPr>
          <w:rFonts w:ascii="Meiryo UI" w:eastAsia="Meiryo UI" w:hAnsi="Meiryo UI"/>
        </w:rPr>
      </w:pPr>
      <w:r w:rsidRPr="00AB0B1E">
        <w:rPr>
          <w:rFonts w:ascii="Meiryo UI" w:eastAsia="Meiryo UI" w:hAnsi="Meiryo UI" w:hint="eastAsia"/>
        </w:rPr>
        <w:t>本規定の</w:t>
      </w:r>
      <w:r w:rsidRPr="00AB0B1E">
        <w:rPr>
          <w:rFonts w:ascii="Meiryo UI" w:eastAsia="Meiryo UI" w:hAnsi="Meiryo UI"/>
        </w:rPr>
        <w:t>API</w:t>
      </w:r>
      <w:r w:rsidR="00E72844">
        <w:rPr>
          <w:rFonts w:ascii="Meiryo UI" w:eastAsia="Meiryo UI" w:hAnsi="Meiryo UI"/>
        </w:rPr>
        <w:t>連携サービス（以下</w:t>
      </w:r>
      <w:r w:rsidRPr="00AB0B1E">
        <w:rPr>
          <w:rFonts w:ascii="Meiryo UI" w:eastAsia="Meiryo UI" w:hAnsi="Meiryo UI"/>
        </w:rPr>
        <w:t>「本サービス」といいます</w:t>
      </w:r>
      <w:r w:rsidR="00E72844">
        <w:rPr>
          <w:rFonts w:ascii="Meiryo UI" w:eastAsia="Meiryo UI" w:hAnsi="Meiryo UI" w:hint="eastAsia"/>
        </w:rPr>
        <w:t>。</w:t>
      </w:r>
      <w:r w:rsidRPr="00AB0B1E">
        <w:rPr>
          <w:rFonts w:ascii="Meiryo UI" w:eastAsia="Meiryo UI" w:hAnsi="Meiryo UI"/>
        </w:rPr>
        <w:t>）とは、JAサービスIDをお持ちのお客さまが、</w:t>
      </w:r>
      <w:r w:rsidR="00EB7681" w:rsidRPr="00AB0B1E">
        <w:rPr>
          <w:rFonts w:ascii="Meiryo UI" w:eastAsia="Meiryo UI" w:hAnsi="Meiryo UI" w:hint="eastAsia"/>
        </w:rPr>
        <w:t>JAバンクが提供する</w:t>
      </w:r>
      <w:r w:rsidR="00EB7681" w:rsidRPr="00AB0B1E">
        <w:rPr>
          <w:rFonts w:ascii="Meiryo UI" w:eastAsia="Meiryo UI" w:hAnsi="Meiryo UI"/>
        </w:rPr>
        <w:t>APIを介して接続事業者が提供するサービスとお客様の情報を連携させることが可能になるサービスのことをいいます。</w:t>
      </w:r>
    </w:p>
    <w:p w14:paraId="17231A26" w14:textId="4D56AA02" w:rsidR="009C133D" w:rsidRPr="00AB0B1E" w:rsidRDefault="009C133D" w:rsidP="009C133D">
      <w:pPr>
        <w:rPr>
          <w:rFonts w:ascii="Meiryo UI" w:eastAsia="Meiryo UI" w:hAnsi="Meiryo UI"/>
        </w:rPr>
      </w:pPr>
    </w:p>
    <w:p w14:paraId="38AECFB7" w14:textId="77777777" w:rsidR="009C133D" w:rsidRPr="00AB0B1E" w:rsidRDefault="009C133D" w:rsidP="009C133D">
      <w:pPr>
        <w:rPr>
          <w:rFonts w:ascii="Meiryo UI" w:eastAsia="Meiryo UI" w:hAnsi="Meiryo UI"/>
        </w:rPr>
      </w:pPr>
      <w:r w:rsidRPr="00AB0B1E">
        <w:rPr>
          <w:rFonts w:ascii="Meiryo UI" w:eastAsia="Meiryo UI" w:hAnsi="Meiryo UI" w:hint="eastAsia"/>
        </w:rPr>
        <w:t>第</w:t>
      </w:r>
      <w:r w:rsidRPr="00AB0B1E">
        <w:rPr>
          <w:rFonts w:ascii="Meiryo UI" w:eastAsia="Meiryo UI" w:hAnsi="Meiryo UI"/>
        </w:rPr>
        <w:t>2条（利用対象者）</w:t>
      </w:r>
    </w:p>
    <w:p w14:paraId="256363E4" w14:textId="759B4560" w:rsidR="009C133D" w:rsidRPr="00AB0B1E" w:rsidRDefault="009C133D" w:rsidP="009C133D">
      <w:pPr>
        <w:rPr>
          <w:rFonts w:ascii="Meiryo UI" w:eastAsia="Meiryo UI" w:hAnsi="Meiryo UI"/>
        </w:rPr>
      </w:pPr>
      <w:r w:rsidRPr="00AB0B1E">
        <w:rPr>
          <w:rFonts w:ascii="Meiryo UI" w:eastAsia="Meiryo UI" w:hAnsi="Meiryo UI" w:hint="eastAsia"/>
        </w:rPr>
        <w:t>本サービス</w:t>
      </w:r>
      <w:r w:rsidR="00145EA6" w:rsidRPr="00AB0B1E">
        <w:rPr>
          <w:rFonts w:ascii="Meiryo UI" w:eastAsia="Meiryo UI" w:hAnsi="Meiryo UI" w:hint="eastAsia"/>
        </w:rPr>
        <w:t>をご利用いただける方</w:t>
      </w:r>
      <w:r w:rsidRPr="00AB0B1E">
        <w:rPr>
          <w:rFonts w:ascii="Meiryo UI" w:eastAsia="Meiryo UI" w:hAnsi="Meiryo UI" w:hint="eastAsia"/>
        </w:rPr>
        <w:t>は、</w:t>
      </w:r>
      <w:r w:rsidRPr="00AB0B1E">
        <w:rPr>
          <w:rFonts w:ascii="Meiryo UI" w:eastAsia="Meiryo UI" w:hAnsi="Meiryo UI"/>
        </w:rPr>
        <w:t>JAバンクのキャッシュカードをお持ちで、本規定の内容を十分に理解したうえで本規定に同意し、所定の利用登録を行い、かつJAバンクが当該登録を承諾した</w:t>
      </w:r>
      <w:r w:rsidR="00EB7681" w:rsidRPr="00AB0B1E">
        <w:rPr>
          <w:rFonts w:ascii="Meiryo UI" w:eastAsia="Meiryo UI" w:hAnsi="Meiryo UI"/>
        </w:rPr>
        <w:t>本邦居住の方のみ</w:t>
      </w:r>
      <w:r w:rsidRPr="00AB0B1E">
        <w:rPr>
          <w:rFonts w:ascii="Meiryo UI" w:eastAsia="Meiryo UI" w:hAnsi="Meiryo UI"/>
        </w:rPr>
        <w:t>とします。</w:t>
      </w:r>
    </w:p>
    <w:p w14:paraId="0D040B88" w14:textId="10C4DEFA" w:rsidR="009C133D" w:rsidRPr="00AB0B1E" w:rsidRDefault="009C133D" w:rsidP="009C133D">
      <w:pPr>
        <w:rPr>
          <w:rFonts w:ascii="Meiryo UI" w:eastAsia="Meiryo UI" w:hAnsi="Meiryo UI"/>
        </w:rPr>
      </w:pPr>
    </w:p>
    <w:p w14:paraId="6F3B1048" w14:textId="77777777" w:rsidR="009C133D" w:rsidRPr="00AB0B1E" w:rsidRDefault="009C133D" w:rsidP="009C133D">
      <w:pPr>
        <w:rPr>
          <w:rFonts w:ascii="Meiryo UI" w:eastAsia="Meiryo UI" w:hAnsi="Meiryo UI"/>
        </w:rPr>
      </w:pPr>
      <w:r w:rsidRPr="00AB0B1E">
        <w:rPr>
          <w:rFonts w:ascii="Meiryo UI" w:eastAsia="Meiryo UI" w:hAnsi="Meiryo UI" w:hint="eastAsia"/>
        </w:rPr>
        <w:t>第</w:t>
      </w:r>
      <w:r w:rsidRPr="00AB0B1E">
        <w:rPr>
          <w:rFonts w:ascii="Meiryo UI" w:eastAsia="Meiryo UI" w:hAnsi="Meiryo UI"/>
        </w:rPr>
        <w:t>3条（利用手数料）</w:t>
      </w:r>
    </w:p>
    <w:p w14:paraId="47EC9CFB" w14:textId="171C7264" w:rsidR="009C133D" w:rsidRDefault="009C133D" w:rsidP="009C133D">
      <w:pPr>
        <w:rPr>
          <w:rFonts w:ascii="Meiryo UI" w:eastAsia="Meiryo UI" w:hAnsi="Meiryo UI"/>
        </w:rPr>
      </w:pPr>
      <w:r w:rsidRPr="00AB0B1E">
        <w:rPr>
          <w:rFonts w:ascii="Meiryo UI" w:eastAsia="Meiryo UI" w:hAnsi="Meiryo UI" w:hint="eastAsia"/>
        </w:rPr>
        <w:t>本サービスの利用にあたっては、利用手数料は発生しません。なお、接続事業者が提供するサービスを</w:t>
      </w:r>
      <w:r w:rsidRPr="00AB0B1E">
        <w:rPr>
          <w:rFonts w:ascii="Meiryo UI" w:eastAsia="Meiryo UI" w:hAnsi="Meiryo UI" w:hint="eastAsia"/>
        </w:rPr>
        <w:lastRenderedPageBreak/>
        <w:t>利用するにあたっては、接続事業者に対して料金の支払いが必要になる場合があります。</w:t>
      </w:r>
    </w:p>
    <w:p w14:paraId="395D1FF3" w14:textId="77777777" w:rsidR="00D6172A" w:rsidRPr="00D6172A" w:rsidRDefault="00D6172A" w:rsidP="009C133D">
      <w:pPr>
        <w:rPr>
          <w:rFonts w:ascii="Meiryo UI" w:eastAsia="Meiryo UI" w:hAnsi="Meiryo UI" w:hint="eastAsia"/>
        </w:rPr>
      </w:pPr>
    </w:p>
    <w:p w14:paraId="06D9E507" w14:textId="3746F8A6" w:rsidR="009C133D" w:rsidRPr="00AB0B1E" w:rsidRDefault="009C133D" w:rsidP="009C133D">
      <w:pPr>
        <w:rPr>
          <w:rFonts w:ascii="Meiryo UI" w:eastAsia="Meiryo UI" w:hAnsi="Meiryo UI"/>
        </w:rPr>
      </w:pPr>
      <w:r w:rsidRPr="00AB0B1E">
        <w:rPr>
          <w:rFonts w:ascii="Meiryo UI" w:eastAsia="Meiryo UI" w:hAnsi="Meiryo UI" w:hint="eastAsia"/>
        </w:rPr>
        <w:t>第</w:t>
      </w:r>
      <w:r w:rsidRPr="00AB0B1E">
        <w:rPr>
          <w:rFonts w:ascii="Meiryo UI" w:eastAsia="Meiryo UI" w:hAnsi="Meiryo UI"/>
        </w:rPr>
        <w:t>4条(本サービスの利用）</w:t>
      </w:r>
    </w:p>
    <w:p w14:paraId="7033EA46" w14:textId="77777777" w:rsidR="009C133D" w:rsidRPr="00AB0B1E" w:rsidRDefault="009C133D" w:rsidP="009C133D">
      <w:pPr>
        <w:rPr>
          <w:rFonts w:ascii="Meiryo UI" w:eastAsia="Meiryo UI" w:hAnsi="Meiryo UI"/>
        </w:rPr>
      </w:pPr>
      <w:r w:rsidRPr="00AB0B1E">
        <w:rPr>
          <w:rFonts w:ascii="Meiryo UI" w:eastAsia="Meiryo UI" w:hAnsi="Meiryo UI" w:hint="eastAsia"/>
        </w:rPr>
        <w:t>（</w:t>
      </w:r>
      <w:r w:rsidRPr="00AB0B1E">
        <w:rPr>
          <w:rFonts w:ascii="Meiryo UI" w:eastAsia="Meiryo UI" w:hAnsi="Meiryo UI"/>
        </w:rPr>
        <w:t>1）利用開始</w:t>
      </w:r>
    </w:p>
    <w:p w14:paraId="12AF6A21" w14:textId="60C176A0" w:rsidR="009C133D" w:rsidRPr="00AB0B1E" w:rsidRDefault="009C133D" w:rsidP="009C133D">
      <w:pPr>
        <w:rPr>
          <w:rFonts w:ascii="Meiryo UI" w:eastAsia="Meiryo UI" w:hAnsi="Meiryo UI"/>
        </w:rPr>
      </w:pPr>
      <w:r w:rsidRPr="00AB0B1E">
        <w:rPr>
          <w:rFonts w:ascii="Meiryo UI" w:eastAsia="Meiryo UI" w:hAnsi="Meiryo UI" w:hint="eastAsia"/>
        </w:rPr>
        <w:t>キャッシュカードをお持ちの</w:t>
      </w:r>
      <w:r w:rsidRPr="00AB0B1E">
        <w:rPr>
          <w:rFonts w:ascii="Meiryo UI" w:eastAsia="Meiryo UI" w:hAnsi="Meiryo UI"/>
        </w:rPr>
        <w:t>JAバンクのお客様は、JAサービスIDのユーザー登録ができます。本サービスの利用を希望する方は、本規定に同意のうえ、JAバンクの所定の方法により、利用登録を行うものとします。</w:t>
      </w:r>
    </w:p>
    <w:p w14:paraId="6E8740A3" w14:textId="77777777" w:rsidR="009C133D" w:rsidRPr="00AB0B1E" w:rsidRDefault="009C133D" w:rsidP="009C133D">
      <w:pPr>
        <w:rPr>
          <w:rFonts w:ascii="Meiryo UI" w:eastAsia="Meiryo UI" w:hAnsi="Meiryo UI"/>
        </w:rPr>
      </w:pPr>
      <w:r w:rsidRPr="00AB0B1E">
        <w:rPr>
          <w:rFonts w:ascii="Meiryo UI" w:eastAsia="Meiryo UI" w:hAnsi="Meiryo UI" w:hint="eastAsia"/>
        </w:rPr>
        <w:t>（</w:t>
      </w:r>
      <w:r w:rsidRPr="00AB0B1E">
        <w:rPr>
          <w:rFonts w:ascii="Meiryo UI" w:eastAsia="Meiryo UI" w:hAnsi="Meiryo UI"/>
        </w:rPr>
        <w:t>2）本人確認</w:t>
      </w:r>
    </w:p>
    <w:p w14:paraId="67495FB8" w14:textId="4B2B0F25" w:rsidR="009C133D" w:rsidRPr="00AB0B1E" w:rsidRDefault="009C133D" w:rsidP="009C133D">
      <w:pPr>
        <w:rPr>
          <w:rFonts w:ascii="Meiryo UI" w:eastAsia="Meiryo UI" w:hAnsi="Meiryo UI"/>
        </w:rPr>
      </w:pPr>
      <w:r w:rsidRPr="00AB0B1E">
        <w:rPr>
          <w:rFonts w:ascii="Meiryo UI" w:eastAsia="Meiryo UI" w:hAnsi="Meiryo UI" w:hint="eastAsia"/>
        </w:rPr>
        <w:t>前項の利用登録完了後は、</w:t>
      </w:r>
      <w:r w:rsidR="00EB7681" w:rsidRPr="00AB0B1E">
        <w:rPr>
          <w:rFonts w:ascii="Meiryo UI" w:eastAsia="Meiryo UI" w:hAnsi="Meiryo UI" w:hint="eastAsia"/>
        </w:rPr>
        <w:t>接</w:t>
      </w:r>
      <w:r w:rsidR="00B34B65" w:rsidRPr="00AB0B1E">
        <w:rPr>
          <w:rFonts w:ascii="Meiryo UI" w:eastAsia="Meiryo UI" w:hAnsi="Meiryo UI" w:hint="eastAsia"/>
        </w:rPr>
        <w:t>続事業者が提供するサービスを経由し</w:t>
      </w:r>
      <w:r w:rsidR="00632D8E" w:rsidRPr="00AB0B1E">
        <w:rPr>
          <w:rFonts w:ascii="Meiryo UI" w:eastAsia="Meiryo UI" w:hAnsi="Meiryo UI" w:hint="eastAsia"/>
        </w:rPr>
        <w:t>連携された</w:t>
      </w:r>
      <w:r w:rsidR="00EB7681" w:rsidRPr="00AB0B1E">
        <w:rPr>
          <w:rFonts w:ascii="Meiryo UI" w:eastAsia="Meiryo UI" w:hAnsi="Meiryo UI" w:hint="eastAsia"/>
        </w:rPr>
        <w:t>認証情報をもって本人確認を行うこととし、</w:t>
      </w:r>
      <w:r w:rsidR="00EB7681" w:rsidRPr="00AB0B1E">
        <w:rPr>
          <w:rFonts w:ascii="Meiryo UI" w:eastAsia="Meiryo UI" w:hAnsi="Meiryo UI"/>
        </w:rPr>
        <w:t>JAバンクは当該本人確認をもって、お客さまの情報を接続事業者が提供するサービスと連携することについて、お客さまの指示があったものとみなします。</w:t>
      </w:r>
    </w:p>
    <w:p w14:paraId="04E9FCCD" w14:textId="77777777" w:rsidR="009C133D" w:rsidRPr="00AB0B1E" w:rsidRDefault="009C133D" w:rsidP="009C133D">
      <w:pPr>
        <w:rPr>
          <w:rFonts w:ascii="Meiryo UI" w:eastAsia="Meiryo UI" w:hAnsi="Meiryo UI"/>
        </w:rPr>
      </w:pPr>
      <w:r w:rsidRPr="00AB0B1E">
        <w:rPr>
          <w:rFonts w:ascii="Meiryo UI" w:eastAsia="Meiryo UI" w:hAnsi="Meiryo UI" w:hint="eastAsia"/>
        </w:rPr>
        <w:t>（</w:t>
      </w:r>
      <w:r w:rsidRPr="00AB0B1E">
        <w:rPr>
          <w:rFonts w:ascii="Meiryo UI" w:eastAsia="Meiryo UI" w:hAnsi="Meiryo UI"/>
        </w:rPr>
        <w:t>3）免責</w:t>
      </w:r>
    </w:p>
    <w:p w14:paraId="1F93E79E" w14:textId="452109C6" w:rsidR="009C133D" w:rsidRPr="00AB0B1E" w:rsidRDefault="009C133D" w:rsidP="009C133D">
      <w:pPr>
        <w:rPr>
          <w:rFonts w:ascii="Meiryo UI" w:eastAsia="Meiryo UI" w:hAnsi="Meiryo UI"/>
        </w:rPr>
      </w:pPr>
      <w:r w:rsidRPr="00AB0B1E">
        <w:rPr>
          <w:rFonts w:ascii="Meiryo UI" w:eastAsia="Meiryo UI" w:hAnsi="Meiryo UI" w:hint="eastAsia"/>
        </w:rPr>
        <w:t>（</w:t>
      </w:r>
      <w:r w:rsidRPr="00AB0B1E">
        <w:rPr>
          <w:rFonts w:ascii="Meiryo UI" w:eastAsia="Meiryo UI" w:hAnsi="Meiryo UI"/>
        </w:rPr>
        <w:t>1）、（2）の方法による本人確認を行ったうえで取引をした場合、</w:t>
      </w:r>
      <w:r w:rsidR="00EB7681" w:rsidRPr="00AB0B1E">
        <w:rPr>
          <w:rFonts w:ascii="Meiryo UI" w:eastAsia="Meiryo UI" w:hAnsi="Meiryo UI"/>
        </w:rPr>
        <w:t>接続事業者経由で連携されたサービスの認証情報</w:t>
      </w:r>
      <w:r w:rsidRPr="00AB0B1E">
        <w:rPr>
          <w:rFonts w:ascii="Meiryo UI" w:eastAsia="Meiryo UI" w:hAnsi="Meiryo UI"/>
        </w:rPr>
        <w:t>につき不正使用その他の事故があってもJAバンクは当該取引を有効なものとして取り扱うものとし、万一これによってお客さまに損害が生じた場合でも、JAバンクの責めに帰すべき事由がある場合を除き、JAバンクは責任を負いません。</w:t>
      </w:r>
    </w:p>
    <w:p w14:paraId="08295325" w14:textId="77777777" w:rsidR="009C133D" w:rsidRPr="00AB0B1E" w:rsidRDefault="009C133D" w:rsidP="009C133D">
      <w:pPr>
        <w:rPr>
          <w:rFonts w:ascii="Meiryo UI" w:eastAsia="Meiryo UI" w:hAnsi="Meiryo UI"/>
        </w:rPr>
      </w:pPr>
      <w:r w:rsidRPr="00AB0B1E">
        <w:rPr>
          <w:rFonts w:ascii="Meiryo UI" w:eastAsia="Meiryo UI" w:hAnsi="Meiryo UI" w:hint="eastAsia"/>
        </w:rPr>
        <w:t>（</w:t>
      </w:r>
      <w:r w:rsidRPr="00AB0B1E">
        <w:rPr>
          <w:rFonts w:ascii="Meiryo UI" w:eastAsia="Meiryo UI" w:hAnsi="Meiryo UI"/>
        </w:rPr>
        <w:t>4）管理</w:t>
      </w:r>
    </w:p>
    <w:p w14:paraId="34677581" w14:textId="1F80D5B6" w:rsidR="009C133D" w:rsidRPr="00AB0B1E" w:rsidRDefault="00EB7681" w:rsidP="009C133D">
      <w:pPr>
        <w:rPr>
          <w:rFonts w:ascii="Meiryo UI" w:eastAsia="Meiryo UI" w:hAnsi="Meiryo UI"/>
        </w:rPr>
      </w:pPr>
      <w:r w:rsidRPr="00AB0B1E">
        <w:rPr>
          <w:rFonts w:ascii="Meiryo UI" w:eastAsia="Meiryo UI" w:hAnsi="Meiryo UI" w:hint="eastAsia"/>
        </w:rPr>
        <w:t>サービスの認証情報</w:t>
      </w:r>
      <w:r w:rsidR="009C133D" w:rsidRPr="00AB0B1E">
        <w:rPr>
          <w:rFonts w:ascii="Meiryo UI" w:eastAsia="Meiryo UI" w:hAnsi="Meiryo UI" w:hint="eastAsia"/>
        </w:rPr>
        <w:t>の管理は、お客さまの責任で行っていただくものとし、当該認証情報が万一紛失・盗難された場合、</w:t>
      </w:r>
      <w:r w:rsidR="009C133D" w:rsidRPr="00AB0B1E">
        <w:rPr>
          <w:rFonts w:ascii="Meiryo UI" w:eastAsia="Meiryo UI" w:hAnsi="Meiryo UI"/>
        </w:rPr>
        <w:t>JAバンクは責任を負いません。</w:t>
      </w:r>
    </w:p>
    <w:p w14:paraId="00139F26" w14:textId="77777777" w:rsidR="009C133D" w:rsidRPr="00AB0B1E" w:rsidRDefault="009C133D" w:rsidP="009C133D">
      <w:pPr>
        <w:rPr>
          <w:rFonts w:ascii="Meiryo UI" w:eastAsia="Meiryo UI" w:hAnsi="Meiryo UI"/>
        </w:rPr>
      </w:pPr>
      <w:r w:rsidRPr="00AB0B1E">
        <w:rPr>
          <w:rFonts w:ascii="Meiryo UI" w:eastAsia="Meiryo UI" w:hAnsi="Meiryo UI" w:hint="eastAsia"/>
        </w:rPr>
        <w:t>（</w:t>
      </w:r>
      <w:r w:rsidRPr="00AB0B1E">
        <w:rPr>
          <w:rFonts w:ascii="Meiryo UI" w:eastAsia="Meiryo UI" w:hAnsi="Meiryo UI"/>
        </w:rPr>
        <w:t>5）セキュリティレベル</w:t>
      </w:r>
    </w:p>
    <w:p w14:paraId="0BCD1AA6" w14:textId="566C11B7" w:rsidR="009C133D" w:rsidRPr="00AB0B1E" w:rsidRDefault="009C133D" w:rsidP="009C133D">
      <w:pPr>
        <w:rPr>
          <w:rFonts w:ascii="Meiryo UI" w:eastAsia="Meiryo UI" w:hAnsi="Meiryo UI"/>
        </w:rPr>
      </w:pPr>
      <w:r w:rsidRPr="00AB0B1E">
        <w:rPr>
          <w:rFonts w:ascii="Meiryo UI" w:eastAsia="Meiryo UI" w:hAnsi="Meiryo UI" w:hint="eastAsia"/>
        </w:rPr>
        <w:t>お客さまが接続事業者のサービス画面経由で本サービスをご利用</w:t>
      </w:r>
      <w:r w:rsidR="00DD4834">
        <w:rPr>
          <w:rFonts w:ascii="Meiryo UI" w:eastAsia="Meiryo UI" w:hAnsi="Meiryo UI" w:hint="eastAsia"/>
        </w:rPr>
        <w:t>いただく</w:t>
      </w:r>
      <w:r w:rsidRPr="00AB0B1E">
        <w:rPr>
          <w:rFonts w:ascii="Meiryo UI" w:eastAsia="Meiryo UI" w:hAnsi="Meiryo UI" w:hint="eastAsia"/>
        </w:rPr>
        <w:t>場合、当該接続事業者のセキュリティレベルでのご利用となることを了承するものとします。</w:t>
      </w:r>
    </w:p>
    <w:p w14:paraId="5683FB5E" w14:textId="77777777" w:rsidR="009C133D" w:rsidRPr="00AB0B1E" w:rsidRDefault="009C133D" w:rsidP="009C133D">
      <w:pPr>
        <w:rPr>
          <w:rFonts w:ascii="Meiryo UI" w:eastAsia="Meiryo UI" w:hAnsi="Meiryo UI"/>
        </w:rPr>
      </w:pPr>
      <w:r w:rsidRPr="00AB0B1E">
        <w:rPr>
          <w:rFonts w:ascii="Meiryo UI" w:eastAsia="Meiryo UI" w:hAnsi="Meiryo UI" w:hint="eastAsia"/>
        </w:rPr>
        <w:t>（</w:t>
      </w:r>
      <w:r w:rsidRPr="00AB0B1E">
        <w:rPr>
          <w:rFonts w:ascii="Meiryo UI" w:eastAsia="Meiryo UI" w:hAnsi="Meiryo UI"/>
        </w:rPr>
        <w:t>6）情報開示</w:t>
      </w:r>
    </w:p>
    <w:p w14:paraId="204F1AF6" w14:textId="77777777" w:rsidR="009C133D" w:rsidRPr="00AB0B1E" w:rsidRDefault="009C133D" w:rsidP="009C133D">
      <w:pPr>
        <w:rPr>
          <w:rFonts w:ascii="Meiryo UI" w:eastAsia="Meiryo UI" w:hAnsi="Meiryo UI"/>
        </w:rPr>
      </w:pPr>
      <w:r w:rsidRPr="00AB0B1E">
        <w:rPr>
          <w:rFonts w:ascii="Meiryo UI" w:eastAsia="Meiryo UI" w:hAnsi="Meiryo UI" w:hint="eastAsia"/>
        </w:rPr>
        <w:t>本サービスの利用にあたり、以下の各号に該当する事象が発生した場合は、</w:t>
      </w:r>
      <w:r w:rsidRPr="00AB0B1E">
        <w:rPr>
          <w:rFonts w:ascii="Meiryo UI" w:eastAsia="Meiryo UI" w:hAnsi="Meiryo UI"/>
        </w:rPr>
        <w:t>JAバンクは、接続事業者と連携して情報収集にあたるため、必要に応じ、口座情報およびその他のお客さまの情報を接続事業者に対し開示することができるものとします。</w:t>
      </w:r>
    </w:p>
    <w:p w14:paraId="15CA2084" w14:textId="77777777" w:rsidR="009C133D" w:rsidRPr="00AB0B1E" w:rsidRDefault="009C133D" w:rsidP="009C133D">
      <w:pPr>
        <w:rPr>
          <w:rFonts w:ascii="Meiryo UI" w:eastAsia="Meiryo UI" w:hAnsi="Meiryo UI"/>
        </w:rPr>
      </w:pPr>
      <w:r w:rsidRPr="00AB0B1E">
        <w:rPr>
          <w:rFonts w:ascii="Meiryo UI" w:eastAsia="Meiryo UI" w:hAnsi="Meiryo UI" w:hint="eastAsia"/>
        </w:rPr>
        <w:t>①</w:t>
      </w:r>
      <w:r w:rsidRPr="00AB0B1E">
        <w:rPr>
          <w:rFonts w:ascii="Meiryo UI" w:eastAsia="Meiryo UI" w:hAnsi="Meiryo UI"/>
        </w:rPr>
        <w:t xml:space="preserve"> お客さまの情報が流出・漏えいした場合、またはそのおそれがある場合</w:t>
      </w:r>
    </w:p>
    <w:p w14:paraId="064E36EE" w14:textId="77777777" w:rsidR="009C133D" w:rsidRPr="00AB0B1E" w:rsidRDefault="009C133D" w:rsidP="009C133D">
      <w:pPr>
        <w:rPr>
          <w:rFonts w:ascii="Meiryo UI" w:eastAsia="Meiryo UI" w:hAnsi="Meiryo UI"/>
        </w:rPr>
      </w:pPr>
      <w:r w:rsidRPr="00AB0B1E">
        <w:rPr>
          <w:rFonts w:ascii="Meiryo UI" w:eastAsia="Meiryo UI" w:hAnsi="Meiryo UI" w:hint="eastAsia"/>
        </w:rPr>
        <w:t>②</w:t>
      </w:r>
      <w:r w:rsidRPr="00AB0B1E">
        <w:rPr>
          <w:rFonts w:ascii="Meiryo UI" w:eastAsia="Meiryo UI" w:hAnsi="Meiryo UI"/>
        </w:rPr>
        <w:t xml:space="preserve"> 不正利用が発生した場合、またはそのおそれがある場合</w:t>
      </w:r>
    </w:p>
    <w:p w14:paraId="019E0D2D" w14:textId="77777777" w:rsidR="009C133D" w:rsidRPr="00AB0B1E" w:rsidRDefault="009C133D" w:rsidP="009C133D">
      <w:pPr>
        <w:rPr>
          <w:rFonts w:ascii="Meiryo UI" w:eastAsia="Meiryo UI" w:hAnsi="Meiryo UI"/>
        </w:rPr>
      </w:pPr>
      <w:r w:rsidRPr="00AB0B1E">
        <w:rPr>
          <w:rFonts w:ascii="Meiryo UI" w:eastAsia="Meiryo UI" w:hAnsi="Meiryo UI"/>
        </w:rPr>
        <w:t>JAバンクが接続事業者に開示した情報は、接続事業者によって管理されるものとし、接続事業者による管理不十分、使用上の過誤、不正使用等により発生した損害または損失についてJAバンクは責任を負いません。</w:t>
      </w:r>
    </w:p>
    <w:p w14:paraId="276C1A1E" w14:textId="77777777" w:rsidR="009C133D" w:rsidRPr="00AB0B1E" w:rsidRDefault="009C133D" w:rsidP="009C133D">
      <w:pPr>
        <w:rPr>
          <w:rFonts w:ascii="Meiryo UI" w:eastAsia="Meiryo UI" w:hAnsi="Meiryo UI"/>
        </w:rPr>
      </w:pPr>
      <w:r w:rsidRPr="00AB0B1E">
        <w:rPr>
          <w:rFonts w:ascii="Meiryo UI" w:eastAsia="Meiryo UI" w:hAnsi="Meiryo UI" w:hint="eastAsia"/>
        </w:rPr>
        <w:t>（</w:t>
      </w:r>
      <w:r w:rsidRPr="00AB0B1E">
        <w:rPr>
          <w:rFonts w:ascii="Meiryo UI" w:eastAsia="Meiryo UI" w:hAnsi="Meiryo UI"/>
        </w:rPr>
        <w:t>7）各種リスク</w:t>
      </w:r>
    </w:p>
    <w:p w14:paraId="7932AF29" w14:textId="77777777" w:rsidR="009C133D" w:rsidRPr="00AB0B1E" w:rsidRDefault="009C133D" w:rsidP="009C133D">
      <w:pPr>
        <w:rPr>
          <w:rFonts w:ascii="Meiryo UI" w:eastAsia="Meiryo UI" w:hAnsi="Meiryo UI"/>
        </w:rPr>
      </w:pPr>
      <w:r w:rsidRPr="00AB0B1E">
        <w:rPr>
          <w:rFonts w:ascii="Meiryo UI" w:eastAsia="Meiryo UI" w:hAnsi="Meiryo UI" w:hint="eastAsia"/>
        </w:rPr>
        <w:t>本サービスの利用にともない、以下に該当する事象によってお客さまに損害が生じるリスクがあります。お客さまはかかるリスクを十分に理解し、同意したうえで、本サービスを利用するものとします。</w:t>
      </w:r>
    </w:p>
    <w:p w14:paraId="2876C16D" w14:textId="77777777" w:rsidR="009C133D" w:rsidRPr="00AB0B1E" w:rsidRDefault="009C133D" w:rsidP="009C133D">
      <w:pPr>
        <w:rPr>
          <w:rFonts w:ascii="Meiryo UI" w:eastAsia="Meiryo UI" w:hAnsi="Meiryo UI"/>
        </w:rPr>
      </w:pPr>
      <w:r w:rsidRPr="00AB0B1E">
        <w:rPr>
          <w:rFonts w:ascii="Meiryo UI" w:eastAsia="Meiryo UI" w:hAnsi="Meiryo UI" w:hint="eastAsia"/>
        </w:rPr>
        <w:t>①</w:t>
      </w:r>
      <w:r w:rsidRPr="00AB0B1E">
        <w:rPr>
          <w:rFonts w:ascii="Meiryo UI" w:eastAsia="Meiryo UI" w:hAnsi="Meiryo UI"/>
        </w:rPr>
        <w:t xml:space="preserve"> 接続事業者が提供するサービスの利用に必要となる認証情報等が流出、漏洩しもしくは偽造され、接続事業者もしくはJAバンクのシステムが不正にアクセスされ、または接続事業者のシステム障害等により、お客さまの情報の流出等が生じる場合</w:t>
      </w:r>
    </w:p>
    <w:p w14:paraId="6EE748B0" w14:textId="77777777" w:rsidR="009C133D" w:rsidRPr="00AB0B1E" w:rsidRDefault="009C133D" w:rsidP="009C133D">
      <w:pPr>
        <w:rPr>
          <w:rFonts w:ascii="Meiryo UI" w:eastAsia="Meiryo UI" w:hAnsi="Meiryo UI"/>
        </w:rPr>
      </w:pPr>
      <w:r w:rsidRPr="00AB0B1E">
        <w:rPr>
          <w:rFonts w:ascii="Meiryo UI" w:eastAsia="Meiryo UI" w:hAnsi="Meiryo UI" w:hint="eastAsia"/>
        </w:rPr>
        <w:lastRenderedPageBreak/>
        <w:t>②</w:t>
      </w:r>
      <w:r w:rsidRPr="00AB0B1E">
        <w:rPr>
          <w:rFonts w:ascii="Meiryo UI" w:eastAsia="Meiryo UI" w:hAnsi="Meiryo UI"/>
        </w:rPr>
        <w:t xml:space="preserve"> 接続事業者の責めに帰すべき事由（内部役職員の不正行為、システム管理の不備、利用者保護態勢の不備等を含みますが、これらに限られません。）により接続事業者のサービス機能停止やお客さま情報の流出等が生じる場合</w:t>
      </w:r>
    </w:p>
    <w:p w14:paraId="39DC7CD4" w14:textId="77777777" w:rsidR="009C133D" w:rsidRPr="00AB0B1E" w:rsidRDefault="009C133D" w:rsidP="009C133D">
      <w:pPr>
        <w:rPr>
          <w:rFonts w:ascii="Meiryo UI" w:eastAsia="Meiryo UI" w:hAnsi="Meiryo UI"/>
        </w:rPr>
      </w:pPr>
    </w:p>
    <w:p w14:paraId="5AAD9247" w14:textId="77777777" w:rsidR="009C133D" w:rsidRPr="00AB0B1E" w:rsidRDefault="009C133D" w:rsidP="009C133D">
      <w:pPr>
        <w:rPr>
          <w:rFonts w:ascii="Meiryo UI" w:eastAsia="Meiryo UI" w:hAnsi="Meiryo UI"/>
        </w:rPr>
      </w:pPr>
      <w:r w:rsidRPr="00AB0B1E">
        <w:rPr>
          <w:rFonts w:ascii="Meiryo UI" w:eastAsia="Meiryo UI" w:hAnsi="Meiryo UI" w:hint="eastAsia"/>
        </w:rPr>
        <w:t>第</w:t>
      </w:r>
      <w:r w:rsidRPr="00AB0B1E">
        <w:rPr>
          <w:rFonts w:ascii="Meiryo UI" w:eastAsia="Meiryo UI" w:hAnsi="Meiryo UI"/>
        </w:rPr>
        <w:t>5条（</w:t>
      </w:r>
      <w:r w:rsidR="00EB7681" w:rsidRPr="00AB0B1E">
        <w:rPr>
          <w:rFonts w:ascii="Meiryo UI" w:eastAsia="Meiryo UI" w:hAnsi="Meiryo UI" w:hint="eastAsia"/>
        </w:rPr>
        <w:t>お客さまによる</w:t>
      </w:r>
      <w:r w:rsidRPr="00AB0B1E">
        <w:rPr>
          <w:rFonts w:ascii="Meiryo UI" w:eastAsia="Meiryo UI" w:hAnsi="Meiryo UI"/>
        </w:rPr>
        <w:t>本サービスの変更・取り止め）</w:t>
      </w:r>
    </w:p>
    <w:p w14:paraId="4FD18FA6" w14:textId="6A557C08" w:rsidR="009C133D" w:rsidRPr="00AB0B1E" w:rsidRDefault="00EB7681" w:rsidP="009C133D">
      <w:pPr>
        <w:rPr>
          <w:rFonts w:ascii="Meiryo UI" w:eastAsia="Meiryo UI" w:hAnsi="Meiryo UI"/>
        </w:rPr>
      </w:pPr>
      <w:r w:rsidRPr="00AB0B1E">
        <w:rPr>
          <w:rFonts w:ascii="Meiryo UI" w:eastAsia="Meiryo UI" w:hAnsi="Meiryo UI" w:hint="eastAsia"/>
        </w:rPr>
        <w:t>本サービスの変更・取り止めは、</w:t>
      </w:r>
      <w:r w:rsidRPr="00AB0B1E">
        <w:rPr>
          <w:rFonts w:ascii="Meiryo UI" w:eastAsia="Meiryo UI" w:hAnsi="Meiryo UI"/>
        </w:rPr>
        <w:t>JAバンクが定める所定の方法により申し込むものとします。</w:t>
      </w:r>
      <w:r w:rsidR="009C133D" w:rsidRPr="00AB0B1E">
        <w:rPr>
          <w:rFonts w:ascii="Meiryo UI" w:eastAsia="Meiryo UI" w:hAnsi="Meiryo UI"/>
        </w:rPr>
        <w:t>JAバンクは、変更・取り止めのためにお客さまに発生した損害について責任を負うものではありません。</w:t>
      </w:r>
    </w:p>
    <w:p w14:paraId="3580B5B0" w14:textId="77777777" w:rsidR="009C133D" w:rsidRPr="00AB0B1E" w:rsidRDefault="009C133D" w:rsidP="009C133D">
      <w:pPr>
        <w:rPr>
          <w:rFonts w:ascii="Meiryo UI" w:eastAsia="Meiryo UI" w:hAnsi="Meiryo UI"/>
        </w:rPr>
      </w:pPr>
    </w:p>
    <w:p w14:paraId="25C6E75F" w14:textId="77777777" w:rsidR="009C133D" w:rsidRPr="00AB0B1E" w:rsidRDefault="009C133D" w:rsidP="009C133D">
      <w:pPr>
        <w:rPr>
          <w:rFonts w:ascii="Meiryo UI" w:eastAsia="Meiryo UI" w:hAnsi="Meiryo UI"/>
        </w:rPr>
      </w:pPr>
      <w:r w:rsidRPr="00AB0B1E">
        <w:rPr>
          <w:rFonts w:ascii="Meiryo UI" w:eastAsia="Meiryo UI" w:hAnsi="Meiryo UI" w:hint="eastAsia"/>
        </w:rPr>
        <w:t>第</w:t>
      </w:r>
      <w:r w:rsidRPr="00AB0B1E">
        <w:rPr>
          <w:rFonts w:ascii="Meiryo UI" w:eastAsia="Meiryo UI" w:hAnsi="Meiryo UI"/>
        </w:rPr>
        <w:t>6条（提供情報）</w:t>
      </w:r>
    </w:p>
    <w:p w14:paraId="5AA6F775" w14:textId="77777777" w:rsidR="009C133D" w:rsidRPr="00AB0B1E" w:rsidRDefault="009C133D" w:rsidP="009C133D">
      <w:pPr>
        <w:rPr>
          <w:rFonts w:ascii="Meiryo UI" w:eastAsia="Meiryo UI" w:hAnsi="Meiryo UI"/>
        </w:rPr>
      </w:pPr>
      <w:r w:rsidRPr="00AB0B1E">
        <w:rPr>
          <w:rFonts w:ascii="Meiryo UI" w:eastAsia="Meiryo UI" w:hAnsi="Meiryo UI" w:hint="eastAsia"/>
        </w:rPr>
        <w:t>本サービスで提供される情報は、お客さま照会操作等で</w:t>
      </w:r>
      <w:r w:rsidRPr="00AB0B1E">
        <w:rPr>
          <w:rFonts w:ascii="Meiryo UI" w:eastAsia="Meiryo UI" w:hAnsi="Meiryo UI"/>
        </w:rPr>
        <w:t>JAバンクのシステム上、提供可能なものに限られ、必ずしも最新の情報あるいはすべての情報を反映したものではありません。</w:t>
      </w:r>
    </w:p>
    <w:p w14:paraId="52703C70" w14:textId="77777777" w:rsidR="009C133D" w:rsidRPr="00AB0B1E" w:rsidRDefault="009C133D" w:rsidP="009C133D">
      <w:pPr>
        <w:rPr>
          <w:rFonts w:ascii="Meiryo UI" w:eastAsia="Meiryo UI" w:hAnsi="Meiryo UI"/>
        </w:rPr>
      </w:pPr>
    </w:p>
    <w:p w14:paraId="36CB74F9" w14:textId="77777777" w:rsidR="009C133D" w:rsidRPr="00AB0B1E" w:rsidRDefault="009C133D" w:rsidP="009C133D">
      <w:pPr>
        <w:rPr>
          <w:rFonts w:ascii="Meiryo UI" w:eastAsia="Meiryo UI" w:hAnsi="Meiryo UI"/>
        </w:rPr>
      </w:pPr>
      <w:r w:rsidRPr="00AB0B1E">
        <w:rPr>
          <w:rFonts w:ascii="Meiryo UI" w:eastAsia="Meiryo UI" w:hAnsi="Meiryo UI" w:hint="eastAsia"/>
        </w:rPr>
        <w:t>第</w:t>
      </w:r>
      <w:r w:rsidRPr="00AB0B1E">
        <w:rPr>
          <w:rFonts w:ascii="Meiryo UI" w:eastAsia="Meiryo UI" w:hAnsi="Meiryo UI"/>
        </w:rPr>
        <w:t>7条（免責事項）</w:t>
      </w:r>
    </w:p>
    <w:p w14:paraId="31889278" w14:textId="01D5A3C2" w:rsidR="009C133D" w:rsidRPr="00AB0B1E" w:rsidRDefault="009C133D" w:rsidP="009C133D">
      <w:pPr>
        <w:rPr>
          <w:rFonts w:ascii="Meiryo UI" w:eastAsia="Meiryo UI" w:hAnsi="Meiryo UI"/>
        </w:rPr>
      </w:pPr>
      <w:r w:rsidRPr="00AB0B1E">
        <w:rPr>
          <w:rFonts w:ascii="Meiryo UI" w:eastAsia="Meiryo UI" w:hAnsi="Meiryo UI"/>
        </w:rPr>
        <w:t>JAバンクは、本サービスに関し、APIを用いて接続事業者が提供するサービスとの連携が常時適切に行われること、お客さまの利用目的に適合すること、連携結果が正確性、適</w:t>
      </w:r>
      <w:r w:rsidR="00931FFF" w:rsidRPr="00AB0B1E">
        <w:rPr>
          <w:rFonts w:ascii="Meiryo UI" w:eastAsia="Meiryo UI" w:hAnsi="Meiryo UI"/>
        </w:rPr>
        <w:t>格性、信頼性、適時性を有すること、接続事業者のシステム管理態勢</w:t>
      </w:r>
      <w:r w:rsidRPr="00AB0B1E">
        <w:rPr>
          <w:rFonts w:ascii="Meiryo UI" w:eastAsia="Meiryo UI" w:hAnsi="Meiryo UI"/>
        </w:rPr>
        <w:t>その他のセキュリティレベル、顧客保護態勢、信用性等が十分であること、第三者の権利を侵害していないことの保証を行うものではありません。</w:t>
      </w:r>
    </w:p>
    <w:p w14:paraId="5F67CDAC" w14:textId="279890CE" w:rsidR="009C133D" w:rsidRPr="00AB0B1E" w:rsidRDefault="009C133D" w:rsidP="009C133D">
      <w:pPr>
        <w:rPr>
          <w:rFonts w:ascii="Meiryo UI" w:eastAsia="Meiryo UI" w:hAnsi="Meiryo UI"/>
        </w:rPr>
      </w:pPr>
      <w:r w:rsidRPr="00AB0B1E">
        <w:rPr>
          <w:rFonts w:ascii="Meiryo UI" w:eastAsia="Meiryo UI" w:hAnsi="Meiryo UI" w:hint="eastAsia"/>
        </w:rPr>
        <w:t>接続事業者の提供するサービスについては、接続事業者がお客さまとの間で締結した当該サービスに関する利用規約に従い、接続事業者が責任を負います。接続事業者の提供するサービスに起因してお客さまに発生したすべての損害について、</w:t>
      </w:r>
      <w:r w:rsidR="00230518" w:rsidRPr="00AB0B1E">
        <w:rPr>
          <w:rFonts w:ascii="Meiryo UI" w:eastAsia="Meiryo UI" w:hAnsi="Meiryo UI" w:hint="eastAsia"/>
        </w:rPr>
        <w:t>JAバンク自身が接続事業者である場合を除き、</w:t>
      </w:r>
      <w:r w:rsidR="00EB7681" w:rsidRPr="00AB0B1E">
        <w:rPr>
          <w:rFonts w:ascii="Meiryo UI" w:eastAsia="Meiryo UI" w:hAnsi="Meiryo UI"/>
        </w:rPr>
        <w:t xml:space="preserve"> JAバンクは責任を負いません</w:t>
      </w:r>
      <w:r w:rsidRPr="00AB0B1E">
        <w:rPr>
          <w:rFonts w:ascii="Meiryo UI" w:eastAsia="Meiryo UI" w:hAnsi="Meiryo UI"/>
        </w:rPr>
        <w:t>。</w:t>
      </w:r>
    </w:p>
    <w:p w14:paraId="2C4A35A6" w14:textId="77777777" w:rsidR="009C133D" w:rsidRPr="00AB0B1E" w:rsidRDefault="009C133D" w:rsidP="009C133D">
      <w:pPr>
        <w:rPr>
          <w:rFonts w:ascii="Meiryo UI" w:eastAsia="Meiryo UI" w:hAnsi="Meiryo UI"/>
        </w:rPr>
      </w:pPr>
    </w:p>
    <w:p w14:paraId="35F8E5F1" w14:textId="77777777" w:rsidR="009C133D" w:rsidRPr="00AB0B1E" w:rsidRDefault="009C133D" w:rsidP="009C133D">
      <w:pPr>
        <w:rPr>
          <w:rFonts w:ascii="Meiryo UI" w:eastAsia="Meiryo UI" w:hAnsi="Meiryo UI"/>
        </w:rPr>
      </w:pPr>
      <w:r w:rsidRPr="00AB0B1E">
        <w:rPr>
          <w:rFonts w:ascii="Meiryo UI" w:eastAsia="Meiryo UI" w:hAnsi="Meiryo UI" w:hint="eastAsia"/>
        </w:rPr>
        <w:t>第</w:t>
      </w:r>
      <w:r w:rsidRPr="00AB0B1E">
        <w:rPr>
          <w:rFonts w:ascii="Meiryo UI" w:eastAsia="Meiryo UI" w:hAnsi="Meiryo UI"/>
        </w:rPr>
        <w:t>8条（規定の変更）</w:t>
      </w:r>
    </w:p>
    <w:p w14:paraId="289A10B7" w14:textId="22F7EC5B" w:rsidR="009C133D" w:rsidRPr="00AB0B1E" w:rsidRDefault="009C133D" w:rsidP="009C133D">
      <w:pPr>
        <w:rPr>
          <w:rFonts w:ascii="Meiryo UI" w:eastAsia="Meiryo UI" w:hAnsi="Meiryo UI"/>
        </w:rPr>
      </w:pPr>
      <w:r w:rsidRPr="00AB0B1E">
        <w:rPr>
          <w:rFonts w:ascii="Meiryo UI" w:eastAsia="Meiryo UI" w:hAnsi="Meiryo UI"/>
        </w:rPr>
        <w:t>JAバンクは、本規定の内容について変更することが</w:t>
      </w:r>
      <w:r w:rsidR="00EB7681" w:rsidRPr="00AB0B1E">
        <w:rPr>
          <w:rFonts w:ascii="Meiryo UI" w:eastAsia="Meiryo UI" w:hAnsi="Meiryo UI" w:hint="eastAsia"/>
        </w:rPr>
        <w:t>できるものとします</w:t>
      </w:r>
      <w:r w:rsidRPr="00AB0B1E">
        <w:rPr>
          <w:rFonts w:ascii="Meiryo UI" w:eastAsia="Meiryo UI" w:hAnsi="Meiryo UI"/>
        </w:rPr>
        <w:t>。この変更は、変更後の本規定の内容をインターネットその他相当の方法で公表し、公表の際に定める変更日から適用されるものとします。</w:t>
      </w:r>
    </w:p>
    <w:p w14:paraId="397FFEDE" w14:textId="77777777" w:rsidR="009C133D" w:rsidRPr="00AB0B1E" w:rsidRDefault="009C133D" w:rsidP="009C133D">
      <w:pPr>
        <w:rPr>
          <w:rFonts w:ascii="Meiryo UI" w:eastAsia="Meiryo UI" w:hAnsi="Meiryo UI"/>
        </w:rPr>
      </w:pPr>
    </w:p>
    <w:p w14:paraId="7E6161F0" w14:textId="77777777" w:rsidR="009C133D" w:rsidRPr="00AB0B1E" w:rsidRDefault="009C133D" w:rsidP="009C133D">
      <w:pPr>
        <w:rPr>
          <w:rFonts w:ascii="Meiryo UI" w:eastAsia="Meiryo UI" w:hAnsi="Meiryo UI"/>
        </w:rPr>
      </w:pPr>
      <w:r w:rsidRPr="00AB0B1E">
        <w:rPr>
          <w:rFonts w:ascii="Meiryo UI" w:eastAsia="Meiryo UI" w:hAnsi="Meiryo UI" w:hint="eastAsia"/>
        </w:rPr>
        <w:t>第</w:t>
      </w:r>
      <w:r w:rsidRPr="00AB0B1E">
        <w:rPr>
          <w:rFonts w:ascii="Meiryo UI" w:eastAsia="Meiryo UI" w:hAnsi="Meiryo UI"/>
        </w:rPr>
        <w:t>9条（サービスの休止）</w:t>
      </w:r>
    </w:p>
    <w:p w14:paraId="78F7257A" w14:textId="77777777" w:rsidR="009C133D" w:rsidRPr="00AB0B1E" w:rsidRDefault="009C133D" w:rsidP="009C133D">
      <w:pPr>
        <w:rPr>
          <w:rFonts w:ascii="Meiryo UI" w:eastAsia="Meiryo UI" w:hAnsi="Meiryo UI"/>
        </w:rPr>
      </w:pPr>
      <w:r w:rsidRPr="00AB0B1E">
        <w:rPr>
          <w:rFonts w:ascii="Meiryo UI" w:eastAsia="Meiryo UI" w:hAnsi="Meiryo UI"/>
        </w:rPr>
        <w:t>JAバンクは、システムの定期的な保守点検、安全性の維持・向上、その他必要な事由がある場合は、本サービスを休止することができるものとします。また、この休止の時期・内容等に関するお客さまへの告知については、JAバンクが定める方法によることとします。</w:t>
      </w:r>
    </w:p>
    <w:p w14:paraId="3C65ABBD" w14:textId="77777777" w:rsidR="009C133D" w:rsidRPr="00AB0B1E" w:rsidRDefault="009C133D" w:rsidP="009C133D">
      <w:pPr>
        <w:rPr>
          <w:rFonts w:ascii="Meiryo UI" w:eastAsia="Meiryo UI" w:hAnsi="Meiryo UI"/>
        </w:rPr>
      </w:pPr>
    </w:p>
    <w:p w14:paraId="237A3339" w14:textId="77777777" w:rsidR="009C133D" w:rsidRPr="00AB0B1E" w:rsidRDefault="009C133D" w:rsidP="009C133D">
      <w:pPr>
        <w:rPr>
          <w:rFonts w:ascii="Meiryo UI" w:eastAsia="Meiryo UI" w:hAnsi="Meiryo UI"/>
        </w:rPr>
      </w:pPr>
      <w:r w:rsidRPr="00AB0B1E">
        <w:rPr>
          <w:rFonts w:ascii="Meiryo UI" w:eastAsia="Meiryo UI" w:hAnsi="Meiryo UI" w:hint="eastAsia"/>
        </w:rPr>
        <w:t>第</w:t>
      </w:r>
      <w:r w:rsidRPr="00AB0B1E">
        <w:rPr>
          <w:rFonts w:ascii="Meiryo UI" w:eastAsia="Meiryo UI" w:hAnsi="Meiryo UI"/>
        </w:rPr>
        <w:t>10条（サービスの廃止）</w:t>
      </w:r>
    </w:p>
    <w:p w14:paraId="220BE913" w14:textId="1C331768" w:rsidR="009C133D" w:rsidRPr="00AB0B1E" w:rsidRDefault="009C133D" w:rsidP="009C133D">
      <w:pPr>
        <w:rPr>
          <w:rFonts w:ascii="Meiryo UI" w:eastAsia="Meiryo UI" w:hAnsi="Meiryo UI"/>
        </w:rPr>
      </w:pPr>
      <w:r w:rsidRPr="00AB0B1E">
        <w:rPr>
          <w:rFonts w:ascii="Meiryo UI" w:eastAsia="Meiryo UI" w:hAnsi="Meiryo UI"/>
        </w:rPr>
        <w:t>JAバンクは、本サービスの全部または一部について、お客さまに通知することなく廃止</w:t>
      </w:r>
      <w:r w:rsidR="00EB7681" w:rsidRPr="00AB0B1E">
        <w:rPr>
          <w:rFonts w:ascii="Meiryo UI" w:eastAsia="Meiryo UI" w:hAnsi="Meiryo UI" w:hint="eastAsia"/>
        </w:rPr>
        <w:t>できるものとします</w:t>
      </w:r>
      <w:r w:rsidRPr="00AB0B1E">
        <w:rPr>
          <w:rFonts w:ascii="Meiryo UI" w:eastAsia="Meiryo UI" w:hAnsi="Meiryo UI"/>
        </w:rPr>
        <w:t>。また、サービス廃止時には、本規定を変更することがあります。</w:t>
      </w:r>
    </w:p>
    <w:p w14:paraId="1D17586B" w14:textId="449F7AE7" w:rsidR="00344734" w:rsidRDefault="00344734" w:rsidP="009C133D">
      <w:pPr>
        <w:rPr>
          <w:rFonts w:ascii="Meiryo UI" w:eastAsia="Meiryo UI" w:hAnsi="Meiryo UI"/>
        </w:rPr>
      </w:pPr>
    </w:p>
    <w:p w14:paraId="353AD0A7" w14:textId="77777777" w:rsidR="00D6172A" w:rsidRPr="00AB0B1E" w:rsidRDefault="00D6172A" w:rsidP="009C133D">
      <w:pPr>
        <w:rPr>
          <w:rFonts w:ascii="Meiryo UI" w:eastAsia="Meiryo UI" w:hAnsi="Meiryo UI" w:hint="eastAsia"/>
        </w:rPr>
      </w:pPr>
    </w:p>
    <w:p w14:paraId="20773368" w14:textId="77777777" w:rsidR="009C133D" w:rsidRPr="00AB0B1E" w:rsidRDefault="009C133D" w:rsidP="009C133D">
      <w:pPr>
        <w:rPr>
          <w:rFonts w:ascii="Meiryo UI" w:eastAsia="Meiryo UI" w:hAnsi="Meiryo UI"/>
        </w:rPr>
      </w:pPr>
      <w:r w:rsidRPr="00AB0B1E">
        <w:rPr>
          <w:rFonts w:ascii="Meiryo UI" w:eastAsia="Meiryo UI" w:hAnsi="Meiryo UI" w:hint="eastAsia"/>
        </w:rPr>
        <w:lastRenderedPageBreak/>
        <w:t>第</w:t>
      </w:r>
      <w:r w:rsidRPr="00AB0B1E">
        <w:rPr>
          <w:rFonts w:ascii="Meiryo UI" w:eastAsia="Meiryo UI" w:hAnsi="Meiryo UI"/>
        </w:rPr>
        <w:t>11条（関係規定の適用・準用）</w:t>
      </w:r>
    </w:p>
    <w:p w14:paraId="17FBDEA5" w14:textId="0E56A964" w:rsidR="009C133D" w:rsidRPr="00AB0B1E" w:rsidRDefault="009C133D" w:rsidP="009C133D">
      <w:pPr>
        <w:rPr>
          <w:rFonts w:ascii="Meiryo UI" w:eastAsia="Meiryo UI" w:hAnsi="Meiryo UI"/>
        </w:rPr>
      </w:pPr>
      <w:r w:rsidRPr="00AB0B1E">
        <w:rPr>
          <w:rFonts w:ascii="Meiryo UI" w:eastAsia="Meiryo UI" w:hAnsi="Meiryo UI" w:hint="eastAsia"/>
        </w:rPr>
        <w:t>本規定に定めのない事項については、</w:t>
      </w:r>
      <w:r w:rsidR="000C1681" w:rsidRPr="000C1681">
        <w:rPr>
          <w:rFonts w:ascii="Meiryo UI" w:eastAsia="Meiryo UI" w:hAnsi="Meiryo UI"/>
        </w:rPr>
        <w:t>JAネットバンク利用規定等関係する</w:t>
      </w:r>
      <w:r w:rsidRPr="000C1681">
        <w:rPr>
          <w:rFonts w:ascii="Meiryo UI" w:eastAsia="Meiryo UI" w:hAnsi="Meiryo UI"/>
        </w:rPr>
        <w:t>各</w:t>
      </w:r>
      <w:r w:rsidRPr="00AB0B1E">
        <w:rPr>
          <w:rFonts w:ascii="Meiryo UI" w:eastAsia="Meiryo UI" w:hAnsi="Meiryo UI"/>
        </w:rPr>
        <w:t>規定により取り扱います。これらの規定と本規定との間に齟齬があるときには、本サービスに関しては本規定を優先して適用するものとします。</w:t>
      </w:r>
    </w:p>
    <w:p w14:paraId="34992CD2" w14:textId="77777777" w:rsidR="009C133D" w:rsidRPr="00AB0B1E" w:rsidRDefault="009C133D" w:rsidP="009C133D">
      <w:pPr>
        <w:rPr>
          <w:rFonts w:ascii="Meiryo UI" w:eastAsia="Meiryo UI" w:hAnsi="Meiryo UI"/>
        </w:rPr>
      </w:pPr>
    </w:p>
    <w:p w14:paraId="735935B3" w14:textId="77777777" w:rsidR="009C133D" w:rsidRPr="00AB0B1E" w:rsidRDefault="009C133D" w:rsidP="009C133D">
      <w:pPr>
        <w:rPr>
          <w:rFonts w:ascii="Meiryo UI" w:eastAsia="Meiryo UI" w:hAnsi="Meiryo UI"/>
        </w:rPr>
      </w:pPr>
      <w:r w:rsidRPr="00AB0B1E">
        <w:rPr>
          <w:rFonts w:ascii="Meiryo UI" w:eastAsia="Meiryo UI" w:hAnsi="Meiryo UI" w:hint="eastAsia"/>
        </w:rPr>
        <w:t>第</w:t>
      </w:r>
      <w:r w:rsidRPr="00AB0B1E">
        <w:rPr>
          <w:rFonts w:ascii="Meiryo UI" w:eastAsia="Meiryo UI" w:hAnsi="Meiryo UI"/>
        </w:rPr>
        <w:t>12条（譲渡・質入等の禁止）</w:t>
      </w:r>
    </w:p>
    <w:p w14:paraId="406E03D2" w14:textId="77777777" w:rsidR="009C133D" w:rsidRPr="00AB0B1E" w:rsidRDefault="009C133D" w:rsidP="009C133D">
      <w:pPr>
        <w:rPr>
          <w:rFonts w:ascii="Meiryo UI" w:eastAsia="Meiryo UI" w:hAnsi="Meiryo UI"/>
        </w:rPr>
      </w:pPr>
      <w:r w:rsidRPr="00AB0B1E">
        <w:rPr>
          <w:rFonts w:ascii="Meiryo UI" w:eastAsia="Meiryo UI" w:hAnsi="Meiryo UI" w:hint="eastAsia"/>
        </w:rPr>
        <w:t>本サービスに基づく契約者の権利は、第三者への貸与を含め譲渡、質入れできません。</w:t>
      </w:r>
    </w:p>
    <w:p w14:paraId="5795696D" w14:textId="77777777" w:rsidR="009C133D" w:rsidRPr="00AB0B1E" w:rsidRDefault="009C133D" w:rsidP="009C133D">
      <w:pPr>
        <w:rPr>
          <w:rFonts w:ascii="Meiryo UI" w:eastAsia="Meiryo UI" w:hAnsi="Meiryo UI"/>
        </w:rPr>
      </w:pPr>
    </w:p>
    <w:p w14:paraId="19FA6825" w14:textId="77777777" w:rsidR="009C133D" w:rsidRPr="00AB0B1E" w:rsidRDefault="009C133D" w:rsidP="009C133D">
      <w:pPr>
        <w:jc w:val="right"/>
        <w:rPr>
          <w:rFonts w:ascii="Meiryo UI" w:eastAsia="Meiryo UI" w:hAnsi="Meiryo UI"/>
        </w:rPr>
      </w:pPr>
      <w:r w:rsidRPr="00AB0B1E">
        <w:rPr>
          <w:rFonts w:ascii="Meiryo UI" w:eastAsia="Meiryo UI" w:hAnsi="Meiryo UI" w:hint="eastAsia"/>
        </w:rPr>
        <w:t>以上</w:t>
      </w:r>
    </w:p>
    <w:sectPr w:rsidR="009C133D" w:rsidRPr="00AB0B1E" w:rsidSect="00DD4834">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D7542" w14:textId="77777777" w:rsidR="00462700" w:rsidRDefault="00462700" w:rsidP="00AD4A6C">
      <w:r>
        <w:separator/>
      </w:r>
    </w:p>
  </w:endnote>
  <w:endnote w:type="continuationSeparator" w:id="0">
    <w:p w14:paraId="5A111DA4" w14:textId="77777777" w:rsidR="00462700" w:rsidRDefault="00462700" w:rsidP="00AD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D2DC" w14:textId="77777777" w:rsidR="000C1681" w:rsidRDefault="000C16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49970"/>
      <w:docPartObj>
        <w:docPartGallery w:val="Page Numbers (Bottom of Page)"/>
        <w:docPartUnique/>
      </w:docPartObj>
    </w:sdtPr>
    <w:sdtEndPr/>
    <w:sdtContent>
      <w:p w14:paraId="7367B530" w14:textId="5C5F6B11" w:rsidR="00C23FF2" w:rsidRDefault="00C23FF2">
        <w:pPr>
          <w:pStyle w:val="a5"/>
          <w:jc w:val="center"/>
        </w:pPr>
        <w:r>
          <w:fldChar w:fldCharType="begin"/>
        </w:r>
        <w:r>
          <w:instrText>PAGE   \* MERGEFORMAT</w:instrText>
        </w:r>
        <w:r>
          <w:fldChar w:fldCharType="separate"/>
        </w:r>
        <w:r w:rsidR="00DD4834" w:rsidRPr="00DD4834">
          <w:rPr>
            <w:noProof/>
            <w:lang w:val="ja-JP"/>
          </w:rPr>
          <w:t>1</w:t>
        </w:r>
        <w:r>
          <w:fldChar w:fldCharType="end"/>
        </w:r>
      </w:p>
    </w:sdtContent>
  </w:sdt>
  <w:p w14:paraId="33D5EFA8" w14:textId="77777777" w:rsidR="00C23FF2" w:rsidRDefault="00C23F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0857" w14:textId="77777777" w:rsidR="000C1681" w:rsidRDefault="000C16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E131" w14:textId="77777777" w:rsidR="00462700" w:rsidRDefault="00462700" w:rsidP="00AD4A6C">
      <w:r>
        <w:separator/>
      </w:r>
    </w:p>
  </w:footnote>
  <w:footnote w:type="continuationSeparator" w:id="0">
    <w:p w14:paraId="29742E52" w14:textId="77777777" w:rsidR="00462700" w:rsidRDefault="00462700" w:rsidP="00AD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FDBD" w14:textId="77777777" w:rsidR="000C1681" w:rsidRDefault="000C16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59AD" w14:textId="77777777" w:rsidR="000C1681" w:rsidRDefault="000C168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0527" w14:textId="77777777" w:rsidR="000C1681" w:rsidRDefault="000C16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D88"/>
    <w:rsid w:val="00002198"/>
    <w:rsid w:val="000C1681"/>
    <w:rsid w:val="000E1074"/>
    <w:rsid w:val="00124FAF"/>
    <w:rsid w:val="00145EA6"/>
    <w:rsid w:val="0015571F"/>
    <w:rsid w:val="001660B7"/>
    <w:rsid w:val="0019685C"/>
    <w:rsid w:val="001A60C2"/>
    <w:rsid w:val="001C61CB"/>
    <w:rsid w:val="001D34C7"/>
    <w:rsid w:val="00230518"/>
    <w:rsid w:val="00234983"/>
    <w:rsid w:val="00242444"/>
    <w:rsid w:val="002A3077"/>
    <w:rsid w:val="00312121"/>
    <w:rsid w:val="00336865"/>
    <w:rsid w:val="00344734"/>
    <w:rsid w:val="003B67EF"/>
    <w:rsid w:val="003E5B2B"/>
    <w:rsid w:val="003E7319"/>
    <w:rsid w:val="00462700"/>
    <w:rsid w:val="00463C74"/>
    <w:rsid w:val="004E2407"/>
    <w:rsid w:val="00545960"/>
    <w:rsid w:val="00553A14"/>
    <w:rsid w:val="005C0C77"/>
    <w:rsid w:val="00632D8E"/>
    <w:rsid w:val="006432A5"/>
    <w:rsid w:val="006505AA"/>
    <w:rsid w:val="00726478"/>
    <w:rsid w:val="0073504B"/>
    <w:rsid w:val="007C1C11"/>
    <w:rsid w:val="007C6E32"/>
    <w:rsid w:val="008E1DF5"/>
    <w:rsid w:val="00931FFF"/>
    <w:rsid w:val="009A0DBB"/>
    <w:rsid w:val="009A286B"/>
    <w:rsid w:val="009C133D"/>
    <w:rsid w:val="00A235D6"/>
    <w:rsid w:val="00A31423"/>
    <w:rsid w:val="00AB0B1E"/>
    <w:rsid w:val="00AD4A6C"/>
    <w:rsid w:val="00AF73CD"/>
    <w:rsid w:val="00B173E4"/>
    <w:rsid w:val="00B34B65"/>
    <w:rsid w:val="00C23FF2"/>
    <w:rsid w:val="00C46FCE"/>
    <w:rsid w:val="00C51D88"/>
    <w:rsid w:val="00C731E9"/>
    <w:rsid w:val="00D30378"/>
    <w:rsid w:val="00D6172A"/>
    <w:rsid w:val="00D77007"/>
    <w:rsid w:val="00DD4834"/>
    <w:rsid w:val="00E61AE4"/>
    <w:rsid w:val="00E72844"/>
    <w:rsid w:val="00E73E65"/>
    <w:rsid w:val="00EA45B8"/>
    <w:rsid w:val="00EB7681"/>
    <w:rsid w:val="00EF267F"/>
    <w:rsid w:val="00F355FD"/>
    <w:rsid w:val="00F43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0D04B1E"/>
  <w15:docId w15:val="{446B5447-9902-446A-BE62-8A34CF69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A6C"/>
    <w:pPr>
      <w:tabs>
        <w:tab w:val="center" w:pos="4252"/>
        <w:tab w:val="right" w:pos="8504"/>
      </w:tabs>
      <w:snapToGrid w:val="0"/>
    </w:pPr>
  </w:style>
  <w:style w:type="character" w:customStyle="1" w:styleId="a4">
    <w:name w:val="ヘッダー (文字)"/>
    <w:basedOn w:val="a0"/>
    <w:link w:val="a3"/>
    <w:uiPriority w:val="99"/>
    <w:rsid w:val="00AD4A6C"/>
  </w:style>
  <w:style w:type="paragraph" w:styleId="a5">
    <w:name w:val="footer"/>
    <w:basedOn w:val="a"/>
    <w:link w:val="a6"/>
    <w:uiPriority w:val="99"/>
    <w:unhideWhenUsed/>
    <w:rsid w:val="00AD4A6C"/>
    <w:pPr>
      <w:tabs>
        <w:tab w:val="center" w:pos="4252"/>
        <w:tab w:val="right" w:pos="8504"/>
      </w:tabs>
      <w:snapToGrid w:val="0"/>
    </w:pPr>
  </w:style>
  <w:style w:type="character" w:customStyle="1" w:styleId="a6">
    <w:name w:val="フッター (文字)"/>
    <w:basedOn w:val="a0"/>
    <w:link w:val="a5"/>
    <w:uiPriority w:val="99"/>
    <w:rsid w:val="00AD4A6C"/>
  </w:style>
  <w:style w:type="paragraph" w:styleId="a7">
    <w:name w:val="No Spacing"/>
    <w:uiPriority w:val="1"/>
    <w:qFormat/>
    <w:rsid w:val="009C133D"/>
    <w:pPr>
      <w:widowControl w:val="0"/>
      <w:jc w:val="both"/>
    </w:pPr>
  </w:style>
  <w:style w:type="character" w:styleId="a8">
    <w:name w:val="annotation reference"/>
    <w:basedOn w:val="a0"/>
    <w:uiPriority w:val="99"/>
    <w:semiHidden/>
    <w:unhideWhenUsed/>
    <w:rsid w:val="00230518"/>
    <w:rPr>
      <w:sz w:val="18"/>
      <w:szCs w:val="18"/>
    </w:rPr>
  </w:style>
  <w:style w:type="paragraph" w:styleId="a9">
    <w:name w:val="annotation text"/>
    <w:basedOn w:val="a"/>
    <w:link w:val="aa"/>
    <w:uiPriority w:val="99"/>
    <w:unhideWhenUsed/>
    <w:rsid w:val="00230518"/>
    <w:pPr>
      <w:jc w:val="left"/>
    </w:pPr>
  </w:style>
  <w:style w:type="character" w:customStyle="1" w:styleId="aa">
    <w:name w:val="コメント文字列 (文字)"/>
    <w:basedOn w:val="a0"/>
    <w:link w:val="a9"/>
    <w:uiPriority w:val="99"/>
    <w:rsid w:val="00230518"/>
  </w:style>
  <w:style w:type="paragraph" w:styleId="ab">
    <w:name w:val="annotation subject"/>
    <w:basedOn w:val="a9"/>
    <w:next w:val="a9"/>
    <w:link w:val="ac"/>
    <w:uiPriority w:val="99"/>
    <w:semiHidden/>
    <w:unhideWhenUsed/>
    <w:rsid w:val="00230518"/>
    <w:rPr>
      <w:b/>
      <w:bCs/>
    </w:rPr>
  </w:style>
  <w:style w:type="character" w:customStyle="1" w:styleId="ac">
    <w:name w:val="コメント内容 (文字)"/>
    <w:basedOn w:val="aa"/>
    <w:link w:val="ab"/>
    <w:uiPriority w:val="99"/>
    <w:semiHidden/>
    <w:rsid w:val="00230518"/>
    <w:rPr>
      <w:b/>
      <w:bCs/>
    </w:rPr>
  </w:style>
  <w:style w:type="paragraph" w:styleId="ad">
    <w:name w:val="Balloon Text"/>
    <w:basedOn w:val="a"/>
    <w:link w:val="ae"/>
    <w:uiPriority w:val="99"/>
    <w:semiHidden/>
    <w:unhideWhenUsed/>
    <w:rsid w:val="002305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30518"/>
    <w:rPr>
      <w:rFonts w:asciiTheme="majorHAnsi" w:eastAsiaTheme="majorEastAsia" w:hAnsiTheme="majorHAnsi" w:cstheme="majorBidi"/>
      <w:sz w:val="18"/>
      <w:szCs w:val="18"/>
    </w:rPr>
  </w:style>
  <w:style w:type="paragraph" w:styleId="af">
    <w:name w:val="Revision"/>
    <w:hidden/>
    <w:uiPriority w:val="99"/>
    <w:semiHidden/>
    <w:rsid w:val="00A23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4</Pages>
  <Words>492</Words>
  <Characters>2808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農林中央金庫</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矢島 丈久</cp:lastModifiedBy>
  <cp:revision>44</cp:revision>
  <cp:lastPrinted>2019-08-09T12:21:00Z</cp:lastPrinted>
  <dcterms:created xsi:type="dcterms:W3CDTF">2019-04-12T01:04:00Z</dcterms:created>
  <dcterms:modified xsi:type="dcterms:W3CDTF">2022-08-26T04:00:00Z</dcterms:modified>
</cp:coreProperties>
</file>